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49C3" w:rsidRDefault="00C849C3" w:rsidP="00C849C3">
      <w:pPr>
        <w:overflowPunct w:val="0"/>
        <w:autoSpaceDE w:val="0"/>
        <w:autoSpaceDN w:val="0"/>
        <w:adjustRightInd w:val="0"/>
        <w:ind w:right="-273"/>
        <w:jc w:val="right"/>
        <w:rPr>
          <w:b/>
          <w:szCs w:val="20"/>
        </w:rPr>
      </w:pPr>
      <w:r>
        <w:rPr>
          <w:b/>
          <w:szCs w:val="20"/>
        </w:rPr>
        <w:t xml:space="preserve">Projektas </w:t>
      </w:r>
    </w:p>
    <w:p w:rsidR="00C849C3" w:rsidRDefault="00C849C3" w:rsidP="00C849C3">
      <w:pPr>
        <w:overflowPunct w:val="0"/>
        <w:autoSpaceDE w:val="0"/>
        <w:autoSpaceDN w:val="0"/>
        <w:adjustRightInd w:val="0"/>
        <w:ind w:right="-273"/>
        <w:jc w:val="center"/>
        <w:rPr>
          <w:szCs w:val="20"/>
        </w:rPr>
      </w:pPr>
      <w:r>
        <w:rPr>
          <w:noProof/>
          <w:lang w:val="en-US"/>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C849C3" w:rsidRDefault="00C849C3" w:rsidP="00C849C3">
      <w:pPr>
        <w:overflowPunct w:val="0"/>
        <w:autoSpaceDE w:val="0"/>
        <w:autoSpaceDN w:val="0"/>
        <w:adjustRightInd w:val="0"/>
        <w:jc w:val="center"/>
        <w:rPr>
          <w:b/>
          <w:szCs w:val="20"/>
        </w:rPr>
      </w:pPr>
      <w:r>
        <w:rPr>
          <w:b/>
        </w:rPr>
        <w:t>ANYKŠČIŲ RAJONO SAVIVALDYBĖS</w:t>
      </w:r>
    </w:p>
    <w:p w:rsidR="00C849C3" w:rsidRDefault="00C849C3" w:rsidP="00C849C3">
      <w:pPr>
        <w:overflowPunct w:val="0"/>
        <w:autoSpaceDE w:val="0"/>
        <w:autoSpaceDN w:val="0"/>
        <w:adjustRightInd w:val="0"/>
        <w:jc w:val="center"/>
        <w:rPr>
          <w:b/>
          <w:szCs w:val="20"/>
        </w:rPr>
      </w:pPr>
      <w:r>
        <w:rPr>
          <w:b/>
        </w:rPr>
        <w:t>TARYBA</w:t>
      </w:r>
    </w:p>
    <w:p w:rsidR="00C849C3" w:rsidRDefault="00C849C3" w:rsidP="00C849C3">
      <w:pPr>
        <w:overflowPunct w:val="0"/>
        <w:autoSpaceDE w:val="0"/>
        <w:autoSpaceDN w:val="0"/>
        <w:adjustRightInd w:val="0"/>
        <w:jc w:val="center"/>
        <w:rPr>
          <w:b/>
          <w:sz w:val="28"/>
          <w:szCs w:val="20"/>
        </w:rPr>
      </w:pPr>
    </w:p>
    <w:p w:rsidR="00C849C3" w:rsidRDefault="00C849C3" w:rsidP="00C849C3">
      <w:pPr>
        <w:overflowPunct w:val="0"/>
        <w:autoSpaceDE w:val="0"/>
        <w:autoSpaceDN w:val="0"/>
        <w:adjustRightInd w:val="0"/>
        <w:jc w:val="center"/>
        <w:rPr>
          <w:b/>
        </w:rPr>
      </w:pPr>
      <w:r>
        <w:rPr>
          <w:b/>
        </w:rPr>
        <w:t>SPRENDIMAS</w:t>
      </w:r>
    </w:p>
    <w:p w:rsidR="00C849C3" w:rsidRDefault="00C849C3" w:rsidP="00C849C3">
      <w:pPr>
        <w:overflowPunct w:val="0"/>
        <w:autoSpaceDE w:val="0"/>
        <w:autoSpaceDN w:val="0"/>
        <w:adjustRightInd w:val="0"/>
        <w:rPr>
          <w:b/>
          <w:szCs w:val="20"/>
        </w:rPr>
      </w:pPr>
    </w:p>
    <w:p w:rsidR="00C849C3" w:rsidRDefault="00C849C3" w:rsidP="00C849C3">
      <w:pPr>
        <w:overflowPunct w:val="0"/>
        <w:autoSpaceDE w:val="0"/>
        <w:autoSpaceDN w:val="0"/>
        <w:adjustRightInd w:val="0"/>
        <w:jc w:val="center"/>
        <w:rPr>
          <w:b/>
          <w:caps/>
        </w:rPr>
      </w:pPr>
      <w:r>
        <w:rPr>
          <w:b/>
          <w:caps/>
        </w:rPr>
        <w:t xml:space="preserve"> dėl turto perdavimo pagal panau</w:t>
      </w:r>
      <w:r w:rsidR="00294E0B">
        <w:rPr>
          <w:b/>
          <w:caps/>
        </w:rPr>
        <w:t>dos sutartis leliūnų kaimo bendruomenei</w:t>
      </w:r>
    </w:p>
    <w:p w:rsidR="00C849C3" w:rsidRDefault="00C849C3" w:rsidP="00C849C3">
      <w:pPr>
        <w:overflowPunct w:val="0"/>
        <w:autoSpaceDE w:val="0"/>
        <w:autoSpaceDN w:val="0"/>
        <w:adjustRightInd w:val="0"/>
        <w:jc w:val="center"/>
        <w:rPr>
          <w:szCs w:val="20"/>
        </w:rPr>
      </w:pPr>
    </w:p>
    <w:p w:rsidR="00C849C3" w:rsidRDefault="006E3358" w:rsidP="00C849C3">
      <w:pPr>
        <w:overflowPunct w:val="0"/>
        <w:autoSpaceDE w:val="0"/>
        <w:autoSpaceDN w:val="0"/>
        <w:adjustRightInd w:val="0"/>
        <w:jc w:val="center"/>
        <w:rPr>
          <w:szCs w:val="20"/>
        </w:rPr>
      </w:pPr>
      <w:fldSimple w:instr=" FILLIN &quot;data&quot; \* MERGEFORMAT ">
        <w:r w:rsidR="00C849C3">
          <w:t xml:space="preserve">2022 m. </w:t>
        </w:r>
        <w:r w:rsidR="00294E0B">
          <w:t>gruodžio 28</w:t>
        </w:r>
        <w:r w:rsidR="00C849C3">
          <w:t xml:space="preserve"> d.</w:t>
        </w:r>
      </w:fldSimple>
      <w:r w:rsidR="00294E0B">
        <w:t xml:space="preserve"> Nr. 1-T-</w:t>
      </w:r>
      <w:r>
        <w:t>353</w:t>
      </w:r>
      <w:r w:rsidR="00C849C3">
        <w:fldChar w:fldCharType="begin"/>
      </w:r>
      <w:r w:rsidR="00C849C3">
        <w:instrText xml:space="preserve"> FILLIN "indeksas" \* MERGEFORMAT </w:instrText>
      </w:r>
      <w:r w:rsidR="00C849C3">
        <w:fldChar w:fldCharType="end"/>
      </w:r>
    </w:p>
    <w:p w:rsidR="00C849C3" w:rsidRDefault="00C849C3" w:rsidP="00C849C3">
      <w:pPr>
        <w:overflowPunct w:val="0"/>
        <w:autoSpaceDE w:val="0"/>
        <w:autoSpaceDN w:val="0"/>
        <w:adjustRightInd w:val="0"/>
        <w:jc w:val="center"/>
        <w:rPr>
          <w:b/>
          <w:szCs w:val="20"/>
        </w:rPr>
      </w:pPr>
      <w:r>
        <w:t>Anykščiai</w:t>
      </w:r>
    </w:p>
    <w:p w:rsidR="00C849C3" w:rsidRDefault="00C849C3" w:rsidP="00C849C3">
      <w:pPr>
        <w:pStyle w:val="Pagrindinistekstas"/>
        <w:rPr>
          <w:bCs w:val="0"/>
        </w:rPr>
      </w:pPr>
    </w:p>
    <w:p w:rsidR="00C849C3" w:rsidRDefault="00C849C3" w:rsidP="00C849C3">
      <w:pPr>
        <w:pStyle w:val="Pagrindinistekstas"/>
        <w:rPr>
          <w:bCs w:val="0"/>
        </w:rPr>
      </w:pPr>
    </w:p>
    <w:p w:rsidR="00CF2325" w:rsidRDefault="00C849C3" w:rsidP="00C849C3">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w:t>
      </w:r>
      <w:r w:rsidR="00294E0B">
        <w:rPr>
          <w:bCs w:val="0"/>
        </w:rPr>
        <w:t>statymo 14 straipsnio 1 dalies 3</w:t>
      </w:r>
      <w:r>
        <w:rPr>
          <w:bCs w:val="0"/>
        </w:rPr>
        <w:t xml:space="preserve"> punktu,</w:t>
      </w:r>
      <w:r w:rsidR="00294E0B">
        <w:rPr>
          <w:bCs w:val="0"/>
        </w:rPr>
        <w:t xml:space="preserve"> 2 dalies 7 punktu,</w:t>
      </w:r>
      <w:r>
        <w:rPr>
          <w:bCs w:val="0"/>
        </w:rPr>
        <w:t xml:space="preserve"> </w:t>
      </w:r>
      <w:r w:rsidR="00885F92">
        <w:rPr>
          <w:bCs w:val="0"/>
        </w:rPr>
        <w:t xml:space="preserve">3 ir </w:t>
      </w:r>
      <w:r>
        <w:rPr>
          <w:bCs w:val="0"/>
        </w:rPr>
        <w:t>4 dalimi</w:t>
      </w:r>
      <w:r w:rsidR="00885F92">
        <w:rPr>
          <w:bCs w:val="0"/>
        </w:rPr>
        <w:t>s</w:t>
      </w:r>
      <w:r>
        <w:rPr>
          <w:bCs w:val="0"/>
        </w:rPr>
        <w:t>,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w:t>
      </w:r>
      <w:r w:rsidR="00294E0B">
        <w:rPr>
          <w:bCs w:val="0"/>
        </w:rPr>
        <w:t>varkos aprašo patvirtinimo“, 4.3</w:t>
      </w:r>
      <w:r>
        <w:rPr>
          <w:bCs w:val="0"/>
        </w:rPr>
        <w:t>,</w:t>
      </w:r>
      <w:r w:rsidR="00294E0B">
        <w:rPr>
          <w:bCs w:val="0"/>
        </w:rPr>
        <w:t xml:space="preserve"> 6.7,</w:t>
      </w:r>
      <w:r>
        <w:rPr>
          <w:bCs w:val="0"/>
        </w:rPr>
        <w:t xml:space="preserve"> 8.1 ir 10.1 papunkčiais, 12 ir 14 punktais bei atsižvelgdama į Anykščių rajono savivaldybės administracijo</w:t>
      </w:r>
      <w:r w:rsidR="00294E0B">
        <w:rPr>
          <w:bCs w:val="0"/>
        </w:rPr>
        <w:t>s di</w:t>
      </w:r>
      <w:r w:rsidR="001661AA">
        <w:rPr>
          <w:bCs w:val="0"/>
        </w:rPr>
        <w:t>rektoriaus 2022 m. gruodžio 7 d. įsakymą Nr. 1-AĮ-955</w:t>
      </w:r>
      <w:r>
        <w:rPr>
          <w:bCs w:val="0"/>
        </w:rPr>
        <w:t xml:space="preserve"> „Dėl negyvenamųjų patalpų pripažinimo nereikalingomis“, Anykščių kultūros centr</w:t>
      </w:r>
      <w:r w:rsidR="00294E0B">
        <w:rPr>
          <w:bCs w:val="0"/>
        </w:rPr>
        <w:t>o direktoriaus 2022 m. gruodžio 5 d. įsakymą Nr. V-37</w:t>
      </w:r>
      <w:r>
        <w:rPr>
          <w:bCs w:val="0"/>
        </w:rPr>
        <w:t xml:space="preserve"> „Dėl patalpų </w:t>
      </w:r>
      <w:proofErr w:type="spellStart"/>
      <w:r>
        <w:rPr>
          <w:bCs w:val="0"/>
        </w:rPr>
        <w:t>nerei</w:t>
      </w:r>
      <w:r w:rsidR="00294E0B">
        <w:rPr>
          <w:bCs w:val="0"/>
        </w:rPr>
        <w:t>kalingumo</w:t>
      </w:r>
      <w:proofErr w:type="spellEnd"/>
      <w:r w:rsidR="00294E0B">
        <w:rPr>
          <w:bCs w:val="0"/>
        </w:rPr>
        <w:t>“, asociacijos Leliūnų kaimo bendruomenės 2022 m. gruodžio 2 d. prašymą Nr. SD-39 „Dėl pastatų panaudos sutarties sudarymo</w:t>
      </w:r>
      <w:r>
        <w:rPr>
          <w:bCs w:val="0"/>
        </w:rPr>
        <w:t xml:space="preserve">“, Anykščių rajono savivaldybės taryba </w:t>
      </w:r>
    </w:p>
    <w:p w:rsidR="00C849C3" w:rsidRDefault="00C849C3" w:rsidP="00C849C3">
      <w:pPr>
        <w:pStyle w:val="Pagrindinistekstas"/>
        <w:spacing w:line="360" w:lineRule="auto"/>
        <w:rPr>
          <w:bCs w:val="0"/>
        </w:rPr>
      </w:pPr>
      <w:r>
        <w:rPr>
          <w:bCs w:val="0"/>
        </w:rPr>
        <w:t>n u s p r e n d ž i a:</w:t>
      </w:r>
    </w:p>
    <w:p w:rsidR="00C849C3" w:rsidRDefault="00294E0B" w:rsidP="00C849C3">
      <w:pPr>
        <w:spacing w:line="360" w:lineRule="auto"/>
        <w:jc w:val="both"/>
      </w:pPr>
      <w:r>
        <w:t xml:space="preserve">       Perduoti asociacijai Leliūnų kaimo bendruomenei</w:t>
      </w:r>
      <w:r>
        <w:rPr>
          <w:bCs/>
        </w:rPr>
        <w:t xml:space="preserve"> (kodas 254330480</w:t>
      </w:r>
      <w:r>
        <w:t>) pagal panaudos sutartį 10 (</w:t>
      </w:r>
      <w:r w:rsidR="00C849C3">
        <w:t>dešimties) metų laikotarpiu</w:t>
      </w:r>
      <w:r w:rsidR="00885F92">
        <w:t>i, veiklos tikslo – tenkinti gyvenamosios vietovės bendruomenės viešuosius poreikius – įgyvendinimui</w:t>
      </w:r>
      <w:r w:rsidR="00C849C3">
        <w:t>, laikinai neatlygintinai valdyti ir naudoti Anykščių rajono savivaldybei nuosavybės teise priklausantį:</w:t>
      </w:r>
    </w:p>
    <w:p w:rsidR="00885F92" w:rsidRDefault="00C849C3" w:rsidP="00C849C3">
      <w:pPr>
        <w:spacing w:line="360" w:lineRule="auto"/>
        <w:jc w:val="both"/>
      </w:pPr>
      <w:r>
        <w:t xml:space="preserve">       1. Anykščių rajono savivaldybės administracijos </w:t>
      </w:r>
      <w:r>
        <w:rPr>
          <w:bCs/>
        </w:rPr>
        <w:t>patikėjimo teise</w:t>
      </w:r>
      <w:r>
        <w:t xml:space="preserve"> valdomą ilgalaikį materialųjį nekilnojamąjį turtą: negyvenamąsias patal</w:t>
      </w:r>
      <w:r w:rsidR="00C96EE4">
        <w:t>pas (pastato, kuriame yra patalpos, unikalus numeris 3497-6010-6012, nekilnojamojo turto kadastro duomenų by</w:t>
      </w:r>
      <w:r w:rsidR="00CF2325">
        <w:t>los</w:t>
      </w:r>
      <w:r w:rsidR="00C96EE4">
        <w:t xml:space="preserve"> Nr. 34/6124</w:t>
      </w:r>
      <w:r w:rsidR="00CF2325">
        <w:t xml:space="preserve"> plane</w:t>
      </w:r>
      <w:r w:rsidR="00C96EE4">
        <w:t xml:space="preserve"> pažymėtas indeksu 1C2p, bendras pastato plotas – 320,61 kv. m, paskirtis – mokslo, statybos metai – 1976, aukštų skaičius – 2, </w:t>
      </w:r>
      <w:r w:rsidR="00C96EE4">
        <w:lastRenderedPageBreak/>
        <w:t>perduodamų patalpų indeksai – nuo 1-2 iki 1-8 imtinai, kurių bendras plotas 117,56 kv. m, su bendro naudojimo patalpa 1-1, plotas 2,95 iš 5,91 kv. m, bendras perduodamų patalpų plotas – 120,51 kv. m) Ilgoji g. 4, Leliūnų k., Anykščių r. sav., negyvenamųjų patalpų įsigijimo kaina – 15 759,09 Eur, likutinė vertė 2022-12-01 – 6 555,74 Eur, eilės numeris apskaitoje –008728.</w:t>
      </w:r>
    </w:p>
    <w:p w:rsidR="00885F92" w:rsidRDefault="00C849C3" w:rsidP="00C849C3">
      <w:pPr>
        <w:spacing w:line="360" w:lineRule="auto"/>
        <w:jc w:val="both"/>
      </w:pPr>
      <w:r>
        <w:t xml:space="preserve">       2. Anykščių kultūros centro </w:t>
      </w:r>
      <w:r>
        <w:rPr>
          <w:bCs/>
        </w:rPr>
        <w:t>patikėjimo teise</w:t>
      </w:r>
      <w:r>
        <w:t xml:space="preserve"> valdomą ilgalaikį materialųjį nekilnojamąjį</w:t>
      </w:r>
      <w:r w:rsidR="00C96EE4">
        <w:t xml:space="preserve"> turtą: negyvenamąsias patalpas (pastato, kuriame yra patalpos, unikalus numeris 3497-2013-1019, nekilnojamojo turto kadastro duomenų by</w:t>
      </w:r>
      <w:r w:rsidR="00CF2325">
        <w:t>los</w:t>
      </w:r>
      <w:r w:rsidR="00C96EE4">
        <w:t xml:space="preserve"> Nr. 34/6111</w:t>
      </w:r>
      <w:r w:rsidR="00CF2325">
        <w:t xml:space="preserve"> plane</w:t>
      </w:r>
      <w:r w:rsidR="00C96EE4">
        <w:t xml:space="preserve"> pažymėtas indeksu 1C2p, b</w:t>
      </w:r>
      <w:r w:rsidR="00B359F9">
        <w:t>endras pastato plotas – 841,63 kv. m (Anykščių rajono savivaldybei priklauso 64/100), paskirtis – kultūros</w:t>
      </w:r>
      <w:r w:rsidR="00C96EE4">
        <w:t xml:space="preserve">, statybos metai – </w:t>
      </w:r>
      <w:r w:rsidR="00B359F9">
        <w:t>1972</w:t>
      </w:r>
      <w:r w:rsidR="00C96EE4">
        <w:t>, aukštų skaičius – 2</w:t>
      </w:r>
      <w:r w:rsidR="00B359F9">
        <w:t>, perduodamų</w:t>
      </w:r>
      <w:r w:rsidR="00C96EE4">
        <w:t xml:space="preserve"> patalpų indeksai –</w:t>
      </w:r>
      <w:r w:rsidR="00B359F9">
        <w:t xml:space="preserve"> nuo 1-5 iki 1-10</w:t>
      </w:r>
      <w:r w:rsidR="00C96EE4">
        <w:t xml:space="preserve"> imti</w:t>
      </w:r>
      <w:r w:rsidR="00B359F9">
        <w:t>nai, kurių bendras plotas 80,37</w:t>
      </w:r>
      <w:r w:rsidR="00C96EE4">
        <w:t xml:space="preserve"> kv. m)</w:t>
      </w:r>
      <w:r w:rsidR="00B359F9">
        <w:t xml:space="preserve"> Ilgoji g. 2</w:t>
      </w:r>
      <w:r w:rsidR="00C96EE4">
        <w:t xml:space="preserve">, Leliūnų k., Anykščių r. sav., negyvenamųjų patalpų įsigijimo kaina – </w:t>
      </w:r>
      <w:r w:rsidR="00B359F9">
        <w:t>5 125,19</w:t>
      </w:r>
      <w:r w:rsidR="00C96EE4">
        <w:t xml:space="preserve"> Eur, liku</w:t>
      </w:r>
      <w:r w:rsidR="00B359F9">
        <w:t>tinė vertė 2022-12-01 – 1 957,81</w:t>
      </w:r>
      <w:r w:rsidR="00C96EE4">
        <w:t xml:space="preserve"> Eur.</w:t>
      </w:r>
    </w:p>
    <w:p w:rsidR="00C849C3" w:rsidRDefault="00C849C3" w:rsidP="00C849C3">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r>
        <w:t>Meras                                                                                                                     Sigutis Obelevičius</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rPr>
          <w:b/>
        </w:rPr>
      </w:pPr>
    </w:p>
    <w:p w:rsidR="00C849C3" w:rsidRDefault="00C849C3" w:rsidP="00C849C3">
      <w:pPr>
        <w:jc w:val="center"/>
        <w:rPr>
          <w:b/>
        </w:rPr>
      </w:pPr>
    </w:p>
    <w:p w:rsidR="00C849C3" w:rsidRDefault="00C849C3" w:rsidP="00C849C3">
      <w:pPr>
        <w:overflowPunct w:val="0"/>
        <w:autoSpaceDE w:val="0"/>
        <w:autoSpaceDN w:val="0"/>
        <w:adjustRightInd w:val="0"/>
        <w:jc w:val="center"/>
        <w:rPr>
          <w:b/>
          <w:caps/>
        </w:rPr>
      </w:pPr>
      <w:r>
        <w:rPr>
          <w:b/>
        </w:rPr>
        <w:t>SAVIVALDYBĖS TARYBOS SPRENDIMO „</w:t>
      </w:r>
      <w:r>
        <w:rPr>
          <w:b/>
          <w:caps/>
        </w:rPr>
        <w:t>dėl turto perdavimo pagal panau</w:t>
      </w:r>
      <w:r w:rsidR="00CF2325">
        <w:rPr>
          <w:b/>
          <w:caps/>
        </w:rPr>
        <w:t>dos sutartIS leliūnų kaimo bendruomenei</w:t>
      </w:r>
      <w:r>
        <w:rPr>
          <w:b/>
        </w:rPr>
        <w:t>“ PROJEKTO AIŠKINAMASIS RAŠTAS</w:t>
      </w:r>
    </w:p>
    <w:p w:rsidR="00C849C3" w:rsidRDefault="00C849C3" w:rsidP="00C849C3">
      <w:pPr>
        <w:ind w:firstLine="720"/>
        <w:jc w:val="both"/>
        <w:rPr>
          <w:b/>
        </w:rPr>
      </w:pPr>
    </w:p>
    <w:p w:rsidR="00C849C3" w:rsidRDefault="00C849C3" w:rsidP="00C849C3">
      <w:pPr>
        <w:tabs>
          <w:tab w:val="left" w:pos="993"/>
        </w:tabs>
        <w:jc w:val="both"/>
        <w:rPr>
          <w:b/>
        </w:rPr>
      </w:pPr>
      <w:r>
        <w:rPr>
          <w:b/>
        </w:rPr>
        <w:t>1. Sprendimo projekto tikslai ir uždaviniai:</w:t>
      </w:r>
    </w:p>
    <w:p w:rsidR="00C849C3" w:rsidRDefault="00C849C3" w:rsidP="00C849C3">
      <w:pPr>
        <w:spacing w:line="360" w:lineRule="auto"/>
        <w:jc w:val="both"/>
        <w:rPr>
          <w:b/>
        </w:rPr>
      </w:pPr>
    </w:p>
    <w:p w:rsidR="00C969FB" w:rsidRDefault="00C849C3" w:rsidP="00C849C3">
      <w:pPr>
        <w:spacing w:line="360" w:lineRule="auto"/>
        <w:jc w:val="both"/>
      </w:pPr>
      <w:r>
        <w:t xml:space="preserve">  </w:t>
      </w:r>
      <w:r w:rsidR="00C969FB">
        <w:t xml:space="preserve">     Gautas asociacijos Leliūnų kaimo bendruomenės 2022 m. gruodžio 2 d. prašymas Nr. SD-39 „Dėl pastatų panaudos sutarties sudarymo</w:t>
      </w:r>
      <w:r>
        <w:t>“, kuriame prašoma perduoti pagal panaudos sutartis, negyvenamąsias patalpas,</w:t>
      </w:r>
      <w:r w:rsidR="00C969FB">
        <w:t xml:space="preserve"> Ilgoji g. 2 ir 4, Leliūnų k., Anykščių r.</w:t>
      </w:r>
      <w:r w:rsidR="00CF2325">
        <w:t xml:space="preserve"> sav.</w:t>
      </w:r>
      <w:r w:rsidR="00C969FB">
        <w:t xml:space="preserve"> Sprendimo projekte nurodytomis patalpomis Leliūnų kaimo bendruomenė naudojosi iki šio laiko, baigėsi panaudos sutarčių terminas.</w:t>
      </w:r>
    </w:p>
    <w:p w:rsidR="00C849C3" w:rsidRDefault="00C849C3" w:rsidP="00C849C3">
      <w:pPr>
        <w:spacing w:line="360" w:lineRule="auto"/>
        <w:jc w:val="both"/>
      </w:pPr>
      <w:r>
        <w:t xml:space="preserve">    </w:t>
      </w:r>
      <w:r w:rsidR="00C969FB">
        <w:t xml:space="preserve">   Siūlome asociacijai Leliūnų kaimo bendruomenei</w:t>
      </w:r>
      <w:r>
        <w:t xml:space="preserve"> perduoti pagal panaudos sutartis sprendimo projekte nur</w:t>
      </w:r>
      <w:r w:rsidR="00C969FB">
        <w:t>odytas negyvenamąsias patalpas 1</w:t>
      </w:r>
      <w:r>
        <w:t>0 metų laikotarpiui.</w:t>
      </w:r>
    </w:p>
    <w:p w:rsidR="00C849C3" w:rsidRDefault="00C849C3" w:rsidP="00C849C3">
      <w:pPr>
        <w:tabs>
          <w:tab w:val="left" w:pos="993"/>
        </w:tabs>
        <w:jc w:val="both"/>
        <w:rPr>
          <w:b/>
        </w:rPr>
      </w:pPr>
      <w:r>
        <w:rPr>
          <w:rFonts w:eastAsia="Calibri"/>
          <w:b/>
        </w:rPr>
        <w:t xml:space="preserve">2. </w:t>
      </w:r>
      <w:r>
        <w:rPr>
          <w:b/>
        </w:rPr>
        <w:t>Siūlomos teisinio reguliavimo nuostatos ir laukiami rezultatai:</w:t>
      </w:r>
    </w:p>
    <w:p w:rsidR="00C849C3" w:rsidRDefault="00C849C3" w:rsidP="00C849C3">
      <w:pPr>
        <w:tabs>
          <w:tab w:val="left" w:pos="993"/>
        </w:tabs>
        <w:jc w:val="both"/>
        <w:rPr>
          <w:b/>
        </w:rPr>
      </w:pPr>
      <w:r>
        <w:rPr>
          <w:b/>
        </w:rPr>
        <w:t xml:space="preserve"> </w:t>
      </w:r>
    </w:p>
    <w:p w:rsidR="00C849C3" w:rsidRDefault="00C849C3" w:rsidP="00C969FB">
      <w:pPr>
        <w:tabs>
          <w:tab w:val="left" w:pos="993"/>
        </w:tabs>
        <w:jc w:val="both"/>
      </w:pPr>
      <w:r>
        <w:rPr>
          <w:b/>
        </w:rPr>
        <w:t xml:space="preserve">       </w:t>
      </w:r>
      <w:r>
        <w:t>Racionaliai panaudoj</w:t>
      </w:r>
      <w:r w:rsidR="00C969FB">
        <w:t xml:space="preserve">amos patalpos. </w:t>
      </w:r>
    </w:p>
    <w:p w:rsidR="00C969FB" w:rsidRDefault="00C969FB" w:rsidP="00C969FB">
      <w:pPr>
        <w:tabs>
          <w:tab w:val="left" w:pos="993"/>
        </w:tabs>
        <w:jc w:val="both"/>
      </w:pPr>
    </w:p>
    <w:p w:rsidR="00C849C3" w:rsidRDefault="00C849C3" w:rsidP="00C849C3">
      <w:pPr>
        <w:jc w:val="both"/>
        <w:rPr>
          <w:b/>
        </w:rPr>
      </w:pPr>
      <w:r>
        <w:rPr>
          <w:b/>
        </w:rPr>
        <w:t xml:space="preserve">3. Lėšų poreikis ir šaltiniai: </w:t>
      </w:r>
    </w:p>
    <w:p w:rsidR="00C849C3" w:rsidRDefault="00C849C3" w:rsidP="00C849C3">
      <w:pPr>
        <w:jc w:val="both"/>
        <w:rPr>
          <w:b/>
        </w:rPr>
      </w:pPr>
    </w:p>
    <w:p w:rsidR="00C849C3" w:rsidRDefault="00C849C3" w:rsidP="00C849C3">
      <w:pPr>
        <w:jc w:val="both"/>
      </w:pPr>
      <w:r>
        <w:t xml:space="preserve">Nėra. </w:t>
      </w:r>
    </w:p>
    <w:p w:rsidR="00C849C3" w:rsidRDefault="00C849C3" w:rsidP="00C849C3">
      <w:pPr>
        <w:jc w:val="both"/>
        <w:rPr>
          <w:strike/>
        </w:rPr>
      </w:pPr>
    </w:p>
    <w:p w:rsidR="00C849C3" w:rsidRDefault="00C849C3" w:rsidP="00C849C3">
      <w:pPr>
        <w:jc w:val="both"/>
        <w:rPr>
          <w:b/>
        </w:rPr>
      </w:pPr>
      <w:r>
        <w:rPr>
          <w:b/>
        </w:rPr>
        <w:t>4. Numatomo teisinio reguliavimo poveikio vertinimo rezultatai, galimos neigiamos priimto sprendimo pasekmės ir kokių priemonių reikėtų imtis, kad tokių pasekmių būtų išvengta:</w:t>
      </w:r>
    </w:p>
    <w:p w:rsidR="00C849C3" w:rsidRDefault="00C849C3" w:rsidP="00C849C3">
      <w:pPr>
        <w:jc w:val="both"/>
        <w:rPr>
          <w:b/>
        </w:rPr>
      </w:pPr>
    </w:p>
    <w:p w:rsidR="00C849C3" w:rsidRDefault="00C849C3" w:rsidP="00C849C3">
      <w:pPr>
        <w:spacing w:line="360" w:lineRule="auto"/>
        <w:jc w:val="both"/>
      </w:pPr>
      <w:r>
        <w:t xml:space="preserve">       Teisinio poveikio vertinimo rezultatai nevertinami.</w:t>
      </w:r>
    </w:p>
    <w:p w:rsidR="00C849C3" w:rsidRDefault="00C849C3" w:rsidP="00C849C3">
      <w:pPr>
        <w:spacing w:line="360" w:lineRule="auto"/>
        <w:jc w:val="both"/>
      </w:pPr>
      <w:r>
        <w:t xml:space="preserve">       Galimų neigiamų priimto sprendimo pasekmių – nenumatoma. </w:t>
      </w:r>
    </w:p>
    <w:p w:rsidR="00C849C3" w:rsidRDefault="00C849C3" w:rsidP="00C849C3">
      <w:pPr>
        <w:jc w:val="both"/>
        <w:rPr>
          <w:b/>
        </w:rPr>
      </w:pPr>
      <w:r>
        <w:rPr>
          <w:b/>
        </w:rPr>
        <w:t>5. Kokius teisės aktus būtina priimti, kokius galiojančius teisės aktus reikia pakeisti ar pripažinti netekusiais galios – kas ir kada juos turėtų priimti:</w:t>
      </w:r>
    </w:p>
    <w:p w:rsidR="00C849C3" w:rsidRDefault="00C849C3" w:rsidP="00C849C3">
      <w:pPr>
        <w:jc w:val="both"/>
        <w:rPr>
          <w:b/>
        </w:rPr>
      </w:pPr>
    </w:p>
    <w:p w:rsidR="00C849C3" w:rsidRDefault="00C849C3" w:rsidP="00C849C3">
      <w:pPr>
        <w:jc w:val="both"/>
      </w:pPr>
      <w:r>
        <w:t>Nėra.</w:t>
      </w:r>
    </w:p>
    <w:p w:rsidR="00C849C3" w:rsidRDefault="00C849C3" w:rsidP="00C849C3">
      <w:pPr>
        <w:jc w:val="both"/>
      </w:pPr>
    </w:p>
    <w:p w:rsidR="00C849C3" w:rsidRDefault="00C849C3" w:rsidP="00C849C3">
      <w:pPr>
        <w:jc w:val="both"/>
        <w:rPr>
          <w:b/>
        </w:rPr>
      </w:pPr>
      <w:r>
        <w:rPr>
          <w:b/>
        </w:rPr>
        <w:t>6. Sprendimo įgyvendinimo terminai – kas, ką ir kada turėtų atlikti:</w:t>
      </w:r>
    </w:p>
    <w:p w:rsidR="00C849C3" w:rsidRDefault="00C849C3" w:rsidP="00C849C3">
      <w:pPr>
        <w:jc w:val="both"/>
        <w:rPr>
          <w:b/>
        </w:rPr>
      </w:pPr>
    </w:p>
    <w:p w:rsidR="00C849C3" w:rsidRDefault="00C849C3" w:rsidP="00C849C3">
      <w:pPr>
        <w:spacing w:line="360" w:lineRule="auto"/>
        <w:jc w:val="both"/>
      </w:pPr>
      <w:r>
        <w:t xml:space="preserve">       Viešųjų pirkimų ir turto skyri</w:t>
      </w:r>
      <w:r w:rsidR="003474CE">
        <w:t>aus vedėjo pavaduotojui iki 2023 m. sausio 3</w:t>
      </w:r>
      <w:r>
        <w:t xml:space="preserve"> d. parengti Anykščių rajono savivaldybės turto panaudos sutartį ir perdavimo-priėmimo aktą ir pateikti juos pasirašyti Anykščių rajono savivaldybės administracijos</w:t>
      </w:r>
      <w:r w:rsidR="00C969FB">
        <w:t xml:space="preserve"> direktoriui ir Leliūnų kaimo bendruomenės pirmininkui</w:t>
      </w:r>
      <w:r>
        <w:t>. Informuoti biudžetinę įstaigą Anykščių kultūros centrą apie priimtą sprendimą.</w:t>
      </w:r>
    </w:p>
    <w:p w:rsidR="00C849C3" w:rsidRDefault="00C849C3" w:rsidP="00C849C3">
      <w:pPr>
        <w:spacing w:line="360" w:lineRule="auto"/>
        <w:jc w:val="both"/>
        <w:rPr>
          <w:b/>
        </w:rPr>
      </w:pPr>
      <w:r>
        <w:t xml:space="preserve">       Anykščių kultūro</w:t>
      </w:r>
      <w:r w:rsidR="00C969FB">
        <w:t>s centrui iki 2023 m. sausio 9</w:t>
      </w:r>
      <w:r>
        <w:t xml:space="preserve"> d. parengti Anykščių rajono savivaldybės turto panaudos sutartį ir perdavimo-priėmimo aktą ir pat</w:t>
      </w:r>
      <w:r w:rsidR="00CF2325">
        <w:t>eikti juos pasirašyti</w:t>
      </w:r>
      <w:r w:rsidR="00C969FB">
        <w:t xml:space="preserve"> Leliūnų kaimo </w:t>
      </w:r>
      <w:r w:rsidR="00CF2325">
        <w:t>bendruomenės pirmininkui</w:t>
      </w:r>
      <w:r>
        <w:t>.</w:t>
      </w:r>
    </w:p>
    <w:p w:rsidR="00C849C3" w:rsidRDefault="00C849C3" w:rsidP="00C849C3">
      <w:pPr>
        <w:jc w:val="both"/>
        <w:rPr>
          <w:b/>
        </w:rPr>
      </w:pPr>
      <w:r>
        <w:rPr>
          <w:b/>
        </w:rPr>
        <w:t>7. Sprendimo projekto rengimo metu gauti specialistų vertinimai ir išvados:</w:t>
      </w:r>
    </w:p>
    <w:p w:rsidR="00C849C3" w:rsidRDefault="00C849C3" w:rsidP="00C849C3">
      <w:pPr>
        <w:jc w:val="both"/>
        <w:rPr>
          <w:b/>
        </w:rPr>
      </w:pPr>
    </w:p>
    <w:p w:rsidR="003474CE" w:rsidRDefault="003474CE" w:rsidP="003474CE">
      <w:r>
        <w:t>`</w:t>
      </w:r>
      <w:r>
        <w:tab/>
        <w:t xml:space="preserve">                                                                 </w:t>
      </w:r>
      <w:r w:rsidR="00CF2325">
        <w:t xml:space="preserve">  </w:t>
      </w:r>
      <w:r>
        <w:t>PATVIRTINTA</w:t>
      </w:r>
    </w:p>
    <w:p w:rsidR="003474CE" w:rsidRDefault="003474CE" w:rsidP="003474CE">
      <w:pPr>
        <w:jc w:val="center"/>
      </w:pPr>
      <w:r>
        <w:t xml:space="preserve">                                            Lietuvos Respublikos Vyriausybės </w:t>
      </w:r>
    </w:p>
    <w:p w:rsidR="003474CE" w:rsidRDefault="003474CE" w:rsidP="003474CE">
      <w:pPr>
        <w:jc w:val="center"/>
      </w:pPr>
      <w:r>
        <w:t xml:space="preserve">                                                       2002 m. gruodžio 3 d. nutarimu Nr. 1890</w:t>
      </w:r>
    </w:p>
    <w:p w:rsidR="003474CE" w:rsidRDefault="003474CE" w:rsidP="003474CE">
      <w:r>
        <w:t xml:space="preserve">                                                                           </w:t>
      </w:r>
      <w:r w:rsidR="00CF2325">
        <w:t xml:space="preserve">    </w:t>
      </w:r>
      <w:r>
        <w:t xml:space="preserve"> (Lietuvos Respublikos Vyriausybės 2020 m. </w:t>
      </w:r>
    </w:p>
    <w:p w:rsidR="003474CE" w:rsidRDefault="003474CE" w:rsidP="003474CE">
      <w:pPr>
        <w:jc w:val="center"/>
      </w:pPr>
      <w:r>
        <w:t xml:space="preserve">                                                    kovo 25 d. nutarimo Nr. 307 redakcija)</w:t>
      </w:r>
    </w:p>
    <w:p w:rsidR="003474CE" w:rsidRDefault="003474CE" w:rsidP="003474CE">
      <w:pPr>
        <w:jc w:val="center"/>
      </w:pPr>
    </w:p>
    <w:p w:rsidR="003474CE" w:rsidRDefault="003474CE" w:rsidP="003474CE">
      <w:pPr>
        <w:jc w:val="center"/>
        <w:rPr>
          <w:b/>
        </w:rPr>
      </w:pPr>
      <w:r>
        <w:rPr>
          <w:b/>
        </w:rPr>
        <w:t>POVEIKIO KONKURENCIJAI IR ATITIKTIES VALSTYBĖS PAGALBOS REIKALAVIMAMS VERTINIMO KLAUSIMYNAS</w:t>
      </w:r>
    </w:p>
    <w:p w:rsidR="003474CE" w:rsidRDefault="003474CE" w:rsidP="003474CE">
      <w:pPr>
        <w:jc w:val="center"/>
        <w:rPr>
          <w:b/>
        </w:rPr>
      </w:pPr>
    </w:p>
    <w:p w:rsidR="003474CE" w:rsidRDefault="003474CE" w:rsidP="003474CE">
      <w:pPr>
        <w:jc w:val="center"/>
      </w:pPr>
      <w:r>
        <w:t>2022 m. gruodžio 6 d. Nr. PO-10</w:t>
      </w:r>
    </w:p>
    <w:p w:rsidR="003474CE" w:rsidRDefault="003474CE" w:rsidP="003474CE">
      <w:pPr>
        <w:jc w:val="center"/>
      </w:pPr>
    </w:p>
    <w:tbl>
      <w:tblPr>
        <w:tblStyle w:val="Lentelstinklelis"/>
        <w:tblW w:w="0" w:type="auto"/>
        <w:tblInd w:w="0" w:type="dxa"/>
        <w:tblLook w:val="04A0" w:firstRow="1" w:lastRow="0" w:firstColumn="1" w:lastColumn="0" w:noHBand="0" w:noVBand="1"/>
      </w:tblPr>
      <w:tblGrid>
        <w:gridCol w:w="2376"/>
        <w:gridCol w:w="7200"/>
      </w:tblGrid>
      <w:tr w:rsidR="003474CE" w:rsidTr="00042CE6">
        <w:tc>
          <w:tcPr>
            <w:tcW w:w="2376"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3474CE" w:rsidRDefault="003474CE" w:rsidP="00042CE6">
            <w:r>
              <w:t>Anykščių rajono savivaldybė, kodas 111100241</w:t>
            </w:r>
          </w:p>
        </w:tc>
      </w:tr>
      <w:tr w:rsidR="003474CE" w:rsidTr="00042CE6">
        <w:tc>
          <w:tcPr>
            <w:tcW w:w="2376"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rsidR="003474CE" w:rsidRDefault="003474CE" w:rsidP="00042CE6">
            <w:pPr>
              <w:jc w:val="both"/>
            </w:pPr>
            <w:r>
              <w:t xml:space="preserve">1. Negyvenamosios patalpos (pastato, kuriame yra patalpos, unikalus numeris 3497-2013-1019, pažymėjimas plane 1C2p, statybos metai – 1972, aukštų skaičius – 2, bendras plotas – 841,63 kv. m (Anykščių rajono savivaldybei nuosavybės teise priklauso 64/100), paskirtis – kultūros, perduodamų patalpų indeksai nuo 1-5 iki 1-10 imtinai, kurių bendras plotas – 80,37 kv. m) Ilgoji g. 2, Leliūnų k., Anykščių r. sav.   </w:t>
            </w:r>
          </w:p>
          <w:p w:rsidR="003474CE" w:rsidRDefault="003474CE" w:rsidP="00042CE6">
            <w:pPr>
              <w:jc w:val="both"/>
            </w:pPr>
            <w:r>
              <w:t xml:space="preserve">2. Negyvenamosios patalpos (pastato, kuriame yra patalpos, unikalus numeris 3497-6010-6012, pažymėjimas plane 1C2p, statybos metai – 1976, aukštų skaičius – 2, bendras plotas – 320,61 kv. m, paskirtis – mokslo, perduodamų patalpų indeksai nuo 1-2 iki 1-8 imtinai, kurių bendras plotas – 117,56 kv. m, su bendro naudojimo patalpa 1-1, plotas 2,95 iš 5,91 kv. m, bendras perduodamų patalpų plotas – 120,51 kv. m) Ilgoji g. 4, Leliūnų k., Anykščių r. sav.   </w:t>
            </w:r>
          </w:p>
        </w:tc>
      </w:tr>
      <w:tr w:rsidR="003474CE" w:rsidTr="00042CE6">
        <w:tc>
          <w:tcPr>
            <w:tcW w:w="2376"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3474CE" w:rsidRDefault="003474CE" w:rsidP="00042CE6">
            <w:r>
              <w:t>Asociacija Leliūnų kaimo bendruomenė, kodas 254330480.</w:t>
            </w:r>
          </w:p>
        </w:tc>
      </w:tr>
      <w:tr w:rsidR="003474CE" w:rsidTr="00042CE6">
        <w:tc>
          <w:tcPr>
            <w:tcW w:w="2376"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rsidR="003474CE" w:rsidRDefault="003474CE" w:rsidP="00042CE6">
            <w:pPr>
              <w:jc w:val="both"/>
            </w:pPr>
            <w:r>
              <w:t>Tenkinti gyvenamosios vietovės bendruomenės viešuosius poreikius.</w:t>
            </w:r>
          </w:p>
        </w:tc>
      </w:tr>
    </w:tbl>
    <w:p w:rsidR="003474CE" w:rsidRDefault="003474CE" w:rsidP="003474CE"/>
    <w:tbl>
      <w:tblPr>
        <w:tblStyle w:val="Lentelstinklelis"/>
        <w:tblW w:w="0" w:type="auto"/>
        <w:tblInd w:w="0" w:type="dxa"/>
        <w:tblLook w:val="04A0" w:firstRow="1" w:lastRow="0" w:firstColumn="1" w:lastColumn="0" w:noHBand="0" w:noVBand="1"/>
      </w:tblPr>
      <w:tblGrid>
        <w:gridCol w:w="1101"/>
        <w:gridCol w:w="3687"/>
        <w:gridCol w:w="2394"/>
        <w:gridCol w:w="2394"/>
      </w:tblGrid>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center"/>
              <w:rPr>
                <w:b/>
              </w:rPr>
            </w:pPr>
            <w:r>
              <w:rPr>
                <w:b/>
              </w:rPr>
              <w:t>I dalis. Perduodamo turto panaudojimo ūkinei veiklai vykdyti požymių nustatymas</w:t>
            </w: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proofErr w:type="spellStart"/>
            <w:r>
              <w:rPr>
                <w:b/>
              </w:rPr>
              <w:t>xNe</w:t>
            </w:r>
            <w:proofErr w:type="spellEnd"/>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center"/>
            </w:pP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proofErr w:type="spellStart"/>
            <w:r>
              <w:rPr>
                <w:b/>
              </w:rPr>
              <w:t>xNe</w:t>
            </w:r>
            <w:proofErr w:type="spellEnd"/>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both"/>
            </w:pP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□Ne</w:t>
            </w:r>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both"/>
            </w:pPr>
            <w:r>
              <w:t>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w:t>
            </w:r>
            <w:r w:rsidR="00CF2325">
              <w:t xml:space="preserve"> sutartį turtas bus</w:t>
            </w:r>
            <w:r>
              <w:t xml:space="preserve"> naudojamos pagal paskirtį.  </w:t>
            </w:r>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center"/>
              <w:rPr>
                <w:b/>
              </w:rPr>
            </w:pPr>
            <w:r>
              <w:rPr>
                <w:b/>
              </w:rPr>
              <w:t>II dalis. Poveikio konkurencijai ir atitikties valstybės pagalbos reikalavimams vertinimas</w:t>
            </w: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proofErr w:type="spellStart"/>
            <w:r>
              <w:rPr>
                <w:b/>
              </w:rPr>
              <w:t>xNe</w:t>
            </w:r>
            <w:proofErr w:type="spellEnd"/>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Pr="003E106E" w:rsidRDefault="003474CE" w:rsidP="00042CE6">
            <w:pPr>
              <w:tabs>
                <w:tab w:val="left" w:pos="1560"/>
              </w:tabs>
              <w:suppressAutoHyphens/>
              <w:jc w:val="both"/>
            </w:pPr>
            <w:r>
              <w:t xml:space="preserve">Asociacija Leliūnų kaimo bendruomenė veiklą vykdo Anykščių rajone. </w:t>
            </w: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proofErr w:type="spellStart"/>
            <w:r>
              <w:rPr>
                <w:b/>
              </w:rPr>
              <w:t>xNe</w:t>
            </w:r>
            <w:proofErr w:type="spellEnd"/>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center"/>
            </w:pPr>
          </w:p>
        </w:tc>
      </w:tr>
      <w:tr w:rsidR="003474CE" w:rsidTr="00042CE6">
        <w:tc>
          <w:tcPr>
            <w:tcW w:w="1101"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rsidR="003474CE" w:rsidRDefault="003474CE" w:rsidP="00042CE6">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3474CE" w:rsidRDefault="003474CE" w:rsidP="00042CE6">
            <w:pPr>
              <w:rPr>
                <w:b/>
              </w:rPr>
            </w:pP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3474CE" w:rsidRDefault="003474CE" w:rsidP="00042CE6">
            <w:pPr>
              <w:rPr>
                <w:b/>
              </w:rPr>
            </w:pPr>
            <w:proofErr w:type="spellStart"/>
            <w:r>
              <w:rPr>
                <w:b/>
              </w:rPr>
              <w:t>xNe</w:t>
            </w:r>
            <w:proofErr w:type="spellEnd"/>
          </w:p>
        </w:tc>
      </w:tr>
      <w:tr w:rsidR="003474CE" w:rsidTr="00042CE6">
        <w:tc>
          <w:tcPr>
            <w:tcW w:w="9576" w:type="dxa"/>
            <w:gridSpan w:val="4"/>
            <w:tcBorders>
              <w:top w:val="single" w:sz="4" w:space="0" w:color="auto"/>
              <w:left w:val="single" w:sz="4" w:space="0" w:color="auto"/>
              <w:bottom w:val="single" w:sz="4" w:space="0" w:color="auto"/>
              <w:right w:val="single" w:sz="4" w:space="0" w:color="auto"/>
            </w:tcBorders>
            <w:hideMark/>
          </w:tcPr>
          <w:p w:rsidR="003474CE" w:rsidRDefault="003474CE" w:rsidP="00042CE6">
            <w:pPr>
              <w:jc w:val="center"/>
            </w:pPr>
            <w:r>
              <w:t>Atsakymo pagrįsti nereikia.</w:t>
            </w:r>
          </w:p>
        </w:tc>
      </w:tr>
    </w:tbl>
    <w:p w:rsidR="003474CE" w:rsidRDefault="003474CE" w:rsidP="003474CE"/>
    <w:p w:rsidR="003474CE" w:rsidRDefault="003474CE" w:rsidP="003474CE"/>
    <w:p w:rsidR="003474CE" w:rsidRDefault="003474CE" w:rsidP="003474CE">
      <w:r>
        <w:t xml:space="preserve">Viešųjų pirkimų ir turto skyriaus vedėjo pavaduotoja                                  Audronė Savickienė </w:t>
      </w:r>
    </w:p>
    <w:p w:rsidR="00C849C3" w:rsidRDefault="00C849C3" w:rsidP="00C849C3">
      <w:pPr>
        <w:jc w:val="both"/>
      </w:pPr>
    </w:p>
    <w:p w:rsidR="00C849C3" w:rsidRDefault="00C849C3" w:rsidP="00C849C3">
      <w:pPr>
        <w:rPr>
          <w:b/>
        </w:rPr>
      </w:pPr>
      <w:r>
        <w:rPr>
          <w:b/>
        </w:rPr>
        <w:t>8. Kiti reikalingi pagrindimai, skaičiavimai ir paaiškinimai:</w:t>
      </w:r>
    </w:p>
    <w:p w:rsidR="00C849C3" w:rsidRDefault="00C849C3" w:rsidP="00C849C3">
      <w:pPr>
        <w:rPr>
          <w:b/>
        </w:rPr>
      </w:pPr>
    </w:p>
    <w:p w:rsidR="00C849C3" w:rsidRDefault="00C849C3" w:rsidP="00C849C3">
      <w:r>
        <w:t>Nėra.</w:t>
      </w:r>
    </w:p>
    <w:p w:rsidR="00C849C3" w:rsidRDefault="00C849C3" w:rsidP="00C849C3"/>
    <w:p w:rsidR="00C849C3" w:rsidRDefault="00C849C3" w:rsidP="00C849C3">
      <w:r>
        <w:rPr>
          <w:b/>
        </w:rPr>
        <w:t>9. Sprendimo projekto iniciatoriai ir rengėjai, pranešėjas:</w:t>
      </w:r>
      <w:r>
        <w:t xml:space="preserve"> </w:t>
      </w:r>
    </w:p>
    <w:p w:rsidR="00C849C3" w:rsidRDefault="00C849C3" w:rsidP="00C849C3"/>
    <w:p w:rsidR="00C849C3" w:rsidRDefault="003474CE" w:rsidP="00C849C3">
      <w:pPr>
        <w:spacing w:line="360" w:lineRule="auto"/>
      </w:pPr>
      <w:r>
        <w:t>Iniciatorius – asociacija Leliūnų kaimo bendruomenė</w:t>
      </w:r>
      <w:r w:rsidR="00C849C3">
        <w:t>.</w:t>
      </w:r>
    </w:p>
    <w:p w:rsidR="00C849C3" w:rsidRDefault="00C849C3" w:rsidP="00C849C3">
      <w:pPr>
        <w:spacing w:line="360" w:lineRule="auto"/>
      </w:pPr>
      <w:r>
        <w:t>Rengėja – Viešųjų pirkimų ir turto skyriaus vedėjo pavaduotoja A. Savickienė.</w:t>
      </w:r>
    </w:p>
    <w:p w:rsidR="00C849C3" w:rsidRDefault="00C849C3" w:rsidP="00C849C3">
      <w:pPr>
        <w:spacing w:line="360" w:lineRule="auto"/>
      </w:pPr>
      <w:r>
        <w:t>Pranešėja – Viešųjų pirkimų ir turto skyriaus vedėja Vilma Vilkickaitė.</w:t>
      </w:r>
    </w:p>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EB5A32" w:rsidRDefault="00EB5A32"/>
    <w:sectPr w:rsidR="00EB5A32" w:rsidSect="00294E0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96"/>
    <w:rsid w:val="001661AA"/>
    <w:rsid w:val="00294E0B"/>
    <w:rsid w:val="003474CE"/>
    <w:rsid w:val="006E3358"/>
    <w:rsid w:val="00885F92"/>
    <w:rsid w:val="008F2A96"/>
    <w:rsid w:val="00B359F9"/>
    <w:rsid w:val="00C849C3"/>
    <w:rsid w:val="00C969FB"/>
    <w:rsid w:val="00C96EE4"/>
    <w:rsid w:val="00CF2325"/>
    <w:rsid w:val="00E46796"/>
    <w:rsid w:val="00EB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D8CDE-9E25-438D-89F4-75CB505E7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9C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849C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849C3"/>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C849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49C3"/>
    <w:rPr>
      <w:rFonts w:ascii="Tahoma" w:eastAsia="Times New Roman" w:hAnsi="Tahoma" w:cs="Tahoma"/>
      <w:sz w:val="16"/>
      <w:szCs w:val="16"/>
      <w:lang w:val="lt-LT"/>
    </w:rPr>
  </w:style>
  <w:style w:type="table" w:styleId="Lentelstinklelis">
    <w:name w:val="Table Grid"/>
    <w:basedOn w:val="prastojilentel"/>
    <w:uiPriority w:val="59"/>
    <w:rsid w:val="003474CE"/>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6403</Words>
  <Characters>3650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2022-12-20T11:33:00Z</dcterms:created>
  <dcterms:modified xsi:type="dcterms:W3CDTF">2022-12-20T11:33:00Z</dcterms:modified>
</cp:coreProperties>
</file>